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C" w:rsidRPr="000A09F8" w:rsidRDefault="00E65D1C" w:rsidP="000A09F8">
      <w:pPr>
        <w:widowControl/>
        <w:shd w:val="clear" w:color="auto" w:fill="FFFFFF"/>
        <w:spacing w:line="300" w:lineRule="auto"/>
        <w:jc w:val="center"/>
        <w:outlineLvl w:val="1"/>
        <w:rPr>
          <w:rFonts w:ascii="Arial" w:hAnsi="Arial" w:cs="Arial"/>
          <w:b/>
          <w:bCs/>
          <w:color w:val="000000"/>
          <w:kern w:val="0"/>
          <w:szCs w:val="21"/>
        </w:rPr>
      </w:pPr>
      <w:r w:rsidRPr="000A09F8">
        <w:rPr>
          <w:rFonts w:ascii="Arial" w:hAnsi="Arial" w:cs="Arial" w:hint="eastAsia"/>
          <w:b/>
          <w:bCs/>
          <w:color w:val="000000"/>
          <w:kern w:val="0"/>
          <w:szCs w:val="21"/>
        </w:rPr>
        <w:t>直线电机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的</w:t>
      </w:r>
      <w:r w:rsidRPr="000A09F8">
        <w:rPr>
          <w:rFonts w:ascii="Arial" w:hAnsi="Arial" w:cs="Arial" w:hint="eastAsia"/>
          <w:b/>
          <w:bCs/>
          <w:color w:val="000000"/>
          <w:kern w:val="0"/>
          <w:szCs w:val="21"/>
        </w:rPr>
        <w:t>选型参数计算</w:t>
      </w:r>
    </w:p>
    <w:p w:rsidR="00E65D1C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cs="Arial"/>
          <w:color w:val="333333"/>
          <w:kern w:val="0"/>
          <w:szCs w:val="21"/>
        </w:rPr>
      </w:pP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  1.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直线电机的选型包括最大推力和持续推力需求的计算。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 2.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最大推力由</w:t>
      </w:r>
      <w:r w:rsidRPr="000A09F8">
        <w:rPr>
          <w:rFonts w:ascii="宋体" w:hAnsi="宋体" w:cs="Arial" w:hint="eastAsia"/>
          <w:color w:val="0000FF"/>
          <w:kern w:val="0"/>
          <w:szCs w:val="21"/>
        </w:rPr>
        <w:t>移动负载质量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和最大加速度大小决定。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推力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总质量</w:t>
      </w:r>
      <w:r w:rsidRPr="000A09F8">
        <w:rPr>
          <w:rFonts w:cs="Arial"/>
          <w:color w:val="333333"/>
          <w:kern w:val="0"/>
          <w:szCs w:val="21"/>
        </w:rPr>
        <w:t>*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加速度</w:t>
      </w:r>
      <w:r w:rsidRPr="000A09F8">
        <w:rPr>
          <w:rFonts w:cs="Arial"/>
          <w:color w:val="333333"/>
          <w:kern w:val="0"/>
          <w:szCs w:val="21"/>
        </w:rPr>
        <w:t>+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摩擦力</w:t>
      </w:r>
      <w:r w:rsidRPr="000A09F8">
        <w:rPr>
          <w:rFonts w:cs="Arial"/>
          <w:color w:val="333333"/>
          <w:kern w:val="0"/>
          <w:szCs w:val="21"/>
        </w:rPr>
        <w:t>+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外界应力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000000"/>
          <w:kern w:val="0"/>
          <w:szCs w:val="21"/>
        </w:rPr>
        <w:t>例子：（假定摩擦力和外界应力忽略不计）当移动负载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是</w:t>
      </w:r>
      <w:r w:rsidRPr="000A09F8">
        <w:rPr>
          <w:rFonts w:cs="Arial"/>
          <w:color w:val="333333"/>
          <w:kern w:val="0"/>
          <w:szCs w:val="21"/>
        </w:rPr>
        <w:t>2.5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千克（包括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动子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），所需加速度为</w:t>
      </w:r>
      <w:r w:rsidRPr="000A09F8">
        <w:rPr>
          <w:rFonts w:cs="Arial"/>
          <w:color w:val="333333"/>
          <w:kern w:val="0"/>
          <w:szCs w:val="21"/>
        </w:rPr>
        <w:t>30</w:t>
      </w:r>
      <w:r w:rsidRPr="000A09F8">
        <w:rPr>
          <w:rFonts w:ascii="TimesNewRomanPSMT" w:hAnsi="TimesNewRomanPSMT" w:cs="Arial"/>
          <w:color w:val="333333"/>
          <w:kern w:val="0"/>
          <w:sz w:val="24"/>
          <w:szCs w:val="24"/>
        </w:rPr>
        <w:t>m/s</w:t>
      </w:r>
      <w:r w:rsidRPr="000A09F8">
        <w:rPr>
          <w:rFonts w:ascii="TimesNewRomanPSMT" w:hAnsi="TimesNewRomanPSMT" w:cs="Arial"/>
          <w:color w:val="333333"/>
          <w:kern w:val="0"/>
          <w:sz w:val="14"/>
          <w:szCs w:val="14"/>
          <w:vertAlign w:val="superscript"/>
        </w:rPr>
        <w:t>2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时，那么电机将产生</w:t>
      </w:r>
      <w:r w:rsidRPr="000A09F8">
        <w:rPr>
          <w:rFonts w:cs="Arial"/>
          <w:color w:val="333333"/>
          <w:kern w:val="0"/>
          <w:szCs w:val="21"/>
        </w:rPr>
        <w:t>75N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的力。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 3.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通常，我们不知道实际加速度需求。但是，我们有直线电机运行时间要求。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给定运动行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000000"/>
          <w:kern w:val="0"/>
          <w:szCs w:val="21"/>
        </w:rPr>
        <w:t>程距离和所需行程时间，便可以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此计算出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所需的加速度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。一般，对于短行程来说，我们推荐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使用三角型速度模式（无匀速），长行程的话，梯形速度模式会更有效率。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在三角型速度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模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式中，电机的运动无匀速段。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ind w:left="360" w:hanging="360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4.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三角模式，加速度为</w:t>
      </w:r>
      <w:r w:rsidRPr="000A09F8">
        <w:rPr>
          <w:rFonts w:ascii="TimesNewRomanPSMT" w:hAnsi="TimesNewRomanPSMT" w:cs="Arial"/>
          <w:color w:val="0000FF"/>
          <w:kern w:val="0"/>
          <w:sz w:val="24"/>
          <w:szCs w:val="24"/>
        </w:rPr>
        <w:t>Acceleration = 4 * Distance / Travel_Time</w:t>
      </w:r>
      <w:r w:rsidRPr="000A09F8">
        <w:rPr>
          <w:rFonts w:ascii="宋体" w:hAnsi="宋体" w:cs="Arial" w:hint="eastAsia"/>
          <w:color w:val="0000FF"/>
          <w:kern w:val="0"/>
          <w:sz w:val="36"/>
          <w:szCs w:val="36"/>
        </w:rPr>
        <w:t>²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hyperlink r:id="rId4" w:tgtFrame="_blank" w:history="1">
        <w:hyperlink r:id="rId5" w:tgtFrame="_blank" w:history="1">
          <w:r w:rsidRPr="005063AE">
            <w:rPr>
              <w:rFonts w:cs="Arial"/>
              <w:noProof/>
              <w:color w:val="333333"/>
              <w:kern w:val="0"/>
              <w:szCs w:val="2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" o:spid="_x0000_i1025" type="#_x0000_t75" alt="http://www.winnermotor.com/Article/UploadFiles/201206/2012062009263343.jpg" href="http://www.winnermotor.com/Article/UploadFiles/201206/2012062009263343.j" style="width:333pt;height:135pt;visibility:visible" o:button="t">
                <v:fill o:detectmouseclick="t"/>
                <v:imagedata r:id="rId6" o:title=""/>
              </v:shape>
            </w:pict>
          </w:r>
        </w:hyperlink>
        <w:r w:rsidRPr="000A09F8">
          <w:rPr>
            <w:rFonts w:cs="Arial"/>
            <w:color w:val="333333"/>
            <w:kern w:val="0"/>
            <w:szCs w:val="21"/>
          </w:rPr>
          <w:t> </w:t>
        </w:r>
      </w:hyperlink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5.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梯形模式，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预设匀速度可以帮助决定加速度。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hyperlink r:id="rId7" w:tgtFrame="_blank" w:history="1">
        <w:hyperlink r:id="rId8" w:tgtFrame="_blank" w:history="1">
          <w:r w:rsidRPr="005063AE">
            <w:rPr>
              <w:rFonts w:cs="Arial"/>
              <w:noProof/>
              <w:color w:val="333333"/>
              <w:kern w:val="0"/>
              <w:szCs w:val="21"/>
            </w:rPr>
            <w:pict>
              <v:shape id="图片 3" o:spid="_x0000_i1026" type="#_x0000_t75" alt="http://www.winnermotor.com/Article/UploadFiles/201206/2012062009272705.jpg" href="http://www.winnermotor.com/Article/UploadFiles/201206/2012062009272705.j" style="width:336pt;height:134.4pt;visibility:visible" o:button="t">
                <v:fill o:detectmouseclick="t"/>
                <v:imagedata r:id="rId9" o:title=""/>
              </v:shape>
            </w:pict>
          </w:r>
        </w:hyperlink>
        <w:r w:rsidRPr="000A09F8">
          <w:rPr>
            <w:rFonts w:cs="Arial"/>
            <w:color w:val="333333"/>
            <w:kern w:val="0"/>
            <w:szCs w:val="21"/>
          </w:rPr>
          <w:t> </w:t>
        </w:r>
      </w:hyperlink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加速度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匀速</w:t>
      </w:r>
      <w:r w:rsidRPr="000A09F8">
        <w:rPr>
          <w:rFonts w:cs="Arial"/>
          <w:color w:val="333333"/>
          <w:kern w:val="0"/>
          <w:szCs w:val="21"/>
        </w:rPr>
        <w:t>/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（运动时间</w:t>
      </w:r>
      <w:r>
        <w:rPr>
          <w:rFonts w:cs="Arial"/>
          <w:color w:val="333333"/>
          <w:kern w:val="0"/>
          <w:szCs w:val="21"/>
        </w:rPr>
        <w:t>--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位移</w:t>
      </w:r>
      <w:r w:rsidRPr="000A09F8">
        <w:rPr>
          <w:rFonts w:cs="Arial"/>
          <w:color w:val="333333"/>
          <w:kern w:val="0"/>
          <w:szCs w:val="21"/>
        </w:rPr>
        <w:t>/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匀速）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6.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相类似的，计算减速度大小与计算加速度相类似。除非存在一个不平衡的力（重力）作用在直线电机上。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7.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通常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为了要维持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匀速过程</w:t>
      </w:r>
      <w:r w:rsidRPr="000A09F8">
        <w:rPr>
          <w:rFonts w:cs="Arial"/>
          <w:color w:val="000000"/>
          <w:kern w:val="0"/>
          <w:szCs w:val="21"/>
        </w:rPr>
        <w:t> (cruising)</w:t>
      </w:r>
      <w:r w:rsidRPr="000A09F8">
        <w:rPr>
          <w:rFonts w:cs="Arial"/>
          <w:color w:val="0000FF"/>
          <w:kern w:val="0"/>
          <w:szCs w:val="21"/>
        </w:rPr>
        <w:t>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和停滞阶段</w:t>
      </w:r>
      <w:r w:rsidRPr="000A09F8">
        <w:rPr>
          <w:rFonts w:cs="Arial"/>
          <w:color w:val="000000"/>
          <w:kern w:val="0"/>
          <w:szCs w:val="21"/>
        </w:rPr>
        <w:t> (dwelling)</w:t>
      </w:r>
      <w:r w:rsidRPr="000A09F8">
        <w:rPr>
          <w:rFonts w:cs="Arial"/>
          <w:color w:val="0000FF"/>
          <w:kern w:val="0"/>
          <w:szCs w:val="21"/>
        </w:rPr>
        <w:t>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，摩擦力和外界应力的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施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力也需要计算。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注：为了维持匀速，直线电机会对抗摩擦力和外界应力。直线电机上伺服停滞时则会对抗外界应力。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8.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计算持续推力公式如下：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hyperlink r:id="rId10" w:tgtFrame="_blank" w:history="1">
        <w:hyperlink r:id="rId11" w:tgtFrame="_blank" w:history="1">
          <w:r w:rsidRPr="005063AE">
            <w:rPr>
              <w:rFonts w:ascii="宋体" w:cs="Arial"/>
              <w:noProof/>
              <w:color w:val="333333"/>
              <w:kern w:val="0"/>
              <w:sz w:val="24"/>
              <w:szCs w:val="24"/>
            </w:rPr>
            <w:pict>
              <v:shape id="图片 2" o:spid="_x0000_i1027" type="#_x0000_t75" alt="http://www.winnermotor.com/Article/UploadFiles/201206/2012062009290502.jpg" href="http://www.winnermotor.com/Article/UploadFiles/201206/2012062009290502.j" style="width:336.6pt;height:69pt;visibility:visible" o:button="t">
                <v:fill o:detectmouseclick="t"/>
                <v:imagedata r:id="rId12" o:title=""/>
              </v:shape>
            </w:pict>
          </w:r>
        </w:hyperlink>
        <w:r w:rsidRPr="000A09F8">
          <w:rPr>
            <w:rFonts w:ascii="宋体" w:cs="Arial"/>
            <w:color w:val="333333"/>
            <w:kern w:val="0"/>
            <w:sz w:val="24"/>
            <w:szCs w:val="24"/>
          </w:rPr>
          <w:t> </w:t>
        </w:r>
      </w:hyperlink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RMSForce=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持续推力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Fa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加速度力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Fc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匀速段力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Fd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减速度力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Fw 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停滞力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Ta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加速时间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Tc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匀速时间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Td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减速时间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Tw = 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停滞时间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9.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根据最大推力和持续推力选择一个电机。</w:t>
      </w:r>
      <w:r w:rsidRPr="000A09F8">
        <w:rPr>
          <w:rFonts w:ascii="宋体" w:hAnsi="宋体" w:cs="Arial" w:hint="eastAsia"/>
          <w:b/>
          <w:bCs/>
          <w:color w:val="FF6600"/>
          <w:kern w:val="0"/>
          <w:szCs w:val="21"/>
          <w:u w:val="single"/>
        </w:rPr>
        <w:t>客户应该将安全系数设为</w:t>
      </w:r>
      <w:r w:rsidRPr="000A09F8">
        <w:rPr>
          <w:rFonts w:cs="Arial"/>
          <w:b/>
          <w:bCs/>
          <w:color w:val="FF6600"/>
          <w:kern w:val="0"/>
          <w:szCs w:val="21"/>
          <w:u w:val="single"/>
        </w:rPr>
        <w:t>20-30%</w:t>
      </w:r>
      <w:r w:rsidRPr="000A09F8">
        <w:rPr>
          <w:rFonts w:ascii="宋体" w:hAnsi="宋体" w:cs="Arial" w:hint="eastAsia"/>
          <w:b/>
          <w:bCs/>
          <w:color w:val="FF6600"/>
          <w:kern w:val="0"/>
          <w:szCs w:val="21"/>
          <w:u w:val="single"/>
        </w:rPr>
        <w:t>以便将摩擦力和外界应力抵消为</w:t>
      </w:r>
      <w:r w:rsidRPr="000A09F8">
        <w:rPr>
          <w:rFonts w:cs="Arial"/>
          <w:b/>
          <w:bCs/>
          <w:color w:val="FF6600"/>
          <w:kern w:val="0"/>
          <w:szCs w:val="21"/>
          <w:u w:val="single"/>
        </w:rPr>
        <w:t>0</w:t>
      </w:r>
      <w:r w:rsidRPr="000A09F8">
        <w:rPr>
          <w:rFonts w:ascii="宋体" w:hAnsi="宋体" w:cs="Arial" w:hint="eastAsia"/>
          <w:b/>
          <w:bCs/>
          <w:color w:val="FF6600"/>
          <w:kern w:val="0"/>
          <w:szCs w:val="21"/>
          <w:u w:val="single"/>
        </w:rPr>
        <w:t>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10.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举个例子，一个应用中，直线电机需要在三角模式下让电机在</w:t>
      </w:r>
      <w:r w:rsidRPr="000A09F8">
        <w:rPr>
          <w:rFonts w:cs="Arial"/>
          <w:color w:val="333333"/>
          <w:kern w:val="0"/>
          <w:szCs w:val="21"/>
        </w:rPr>
        <w:t>0.2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秒内，让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kg"/>
        </w:smartTagPr>
        <w:r w:rsidRPr="000A09F8">
          <w:rPr>
            <w:rFonts w:cs="Arial"/>
            <w:color w:val="333333"/>
            <w:kern w:val="0"/>
            <w:szCs w:val="21"/>
          </w:rPr>
          <w:t>4KG</w:t>
        </w:r>
      </w:smartTag>
      <w:r w:rsidRPr="000A09F8">
        <w:rPr>
          <w:rFonts w:ascii="宋体" w:hAnsi="宋体" w:cs="Arial" w:hint="eastAsia"/>
          <w:color w:val="333333"/>
          <w:kern w:val="0"/>
          <w:szCs w:val="21"/>
        </w:rPr>
        <w:t>的负载移动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米"/>
        </w:smartTagPr>
        <w:r w:rsidRPr="000A09F8">
          <w:rPr>
            <w:rFonts w:cs="Arial"/>
            <w:color w:val="333333"/>
            <w:kern w:val="0"/>
            <w:szCs w:val="21"/>
          </w:rPr>
          <w:t>0.3</w:t>
        </w:r>
        <w:r w:rsidRPr="000A09F8">
          <w:rPr>
            <w:rFonts w:ascii="宋体" w:hAnsi="宋体" w:cs="Arial" w:hint="eastAsia"/>
            <w:color w:val="333333"/>
            <w:kern w:val="0"/>
            <w:szCs w:val="21"/>
          </w:rPr>
          <w:t>米</w:t>
        </w:r>
      </w:smartTag>
      <w:r w:rsidRPr="000A09F8">
        <w:rPr>
          <w:rFonts w:ascii="宋体" w:hAnsi="宋体" w:cs="Arial" w:hint="eastAsia"/>
          <w:color w:val="333333"/>
          <w:kern w:val="0"/>
          <w:szCs w:val="21"/>
        </w:rPr>
        <w:t>。直线电机</w:t>
      </w:r>
      <w:r w:rsidRPr="000A09F8">
        <w:rPr>
          <w:rFonts w:ascii="宋体" w:hAnsi="宋体" w:cs="Arial" w:hint="eastAsia"/>
          <w:b/>
          <w:bCs/>
          <w:color w:val="000000"/>
          <w:kern w:val="0"/>
          <w:szCs w:val="21"/>
          <w:u w:val="single"/>
        </w:rPr>
        <w:t>在同行程中返程前停滞时间为</w:t>
      </w:r>
      <w:r w:rsidRPr="000A09F8">
        <w:rPr>
          <w:rFonts w:cs="Arial"/>
          <w:color w:val="333333"/>
          <w:kern w:val="0"/>
          <w:szCs w:val="21"/>
        </w:rPr>
        <w:t>0.15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秒。</w:t>
      </w:r>
      <w:r w:rsidRPr="000A09F8">
        <w:rPr>
          <w:rFonts w:ascii="宋体" w:hAnsi="宋体" w:cs="Arial" w:hint="eastAsia"/>
          <w:color w:val="000000"/>
          <w:kern w:val="0"/>
          <w:szCs w:val="21"/>
        </w:rPr>
        <w:t>假设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摩擦力和其他不平衡力不存在。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hyperlink r:id="rId13" w:tgtFrame="_blank" w:history="1">
        <w:hyperlink r:id="rId14" w:tgtFrame="_blank" w:history="1">
          <w:r w:rsidRPr="005063AE">
            <w:rPr>
              <w:rFonts w:ascii="宋体" w:cs="Arial"/>
              <w:noProof/>
              <w:color w:val="333333"/>
              <w:kern w:val="0"/>
              <w:sz w:val="24"/>
              <w:szCs w:val="24"/>
            </w:rPr>
            <w:pict>
              <v:shape id="图片 1" o:spid="_x0000_i1028" type="#_x0000_t75" alt="http://www.winnermotor.com/Article/UploadFiles/201206/2012062009305829.jpg" href="http://www.winnermotor.com/Article/UploadFiles/201206/2012062009305829.j" style="width:315.6pt;height:47.4pt;visibility:visible" o:button="t">
                <v:fill o:detectmouseclick="t"/>
                <v:imagedata r:id="rId15" o:title=""/>
              </v:shape>
            </w:pict>
          </w:r>
        </w:hyperlink>
        <w:r w:rsidRPr="000A09F8">
          <w:rPr>
            <w:rFonts w:ascii="宋体" w:cs="Arial"/>
            <w:color w:val="333333"/>
            <w:kern w:val="0"/>
            <w:sz w:val="24"/>
            <w:szCs w:val="24"/>
          </w:rPr>
          <w:t> </w:t>
        </w:r>
      </w:hyperlink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加速度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减速度</w:t>
      </w:r>
      <w:r w:rsidRPr="000A09F8">
        <w:rPr>
          <w:rFonts w:cs="Arial"/>
          <w:color w:val="333333"/>
          <w:kern w:val="0"/>
          <w:szCs w:val="21"/>
        </w:rPr>
        <w:t>=4*0.3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、（</w:t>
      </w:r>
      <w:r w:rsidRPr="000A09F8">
        <w:rPr>
          <w:rFonts w:cs="Arial"/>
          <w:color w:val="333333"/>
          <w:kern w:val="0"/>
          <w:szCs w:val="21"/>
        </w:rPr>
        <w:t>0.2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）</w:t>
      </w:r>
      <w:r w:rsidRPr="000A09F8">
        <w:rPr>
          <w:rFonts w:cs="Arial"/>
          <w:color w:val="333333"/>
          <w:kern w:val="0"/>
          <w:szCs w:val="21"/>
        </w:rPr>
        <w:t>^2=30</w:t>
      </w:r>
      <w:r w:rsidRPr="000A09F8">
        <w:rPr>
          <w:rFonts w:ascii="TimesNewRomanPSMT" w:hAnsi="TimesNewRomanPSMT" w:cs="Arial"/>
          <w:color w:val="333333"/>
          <w:kern w:val="0"/>
          <w:sz w:val="24"/>
          <w:szCs w:val="24"/>
        </w:rPr>
        <w:t>m/s</w:t>
      </w:r>
      <w:r w:rsidRPr="000A09F8">
        <w:rPr>
          <w:rFonts w:ascii="TimesNewRomanPSMT" w:hAnsi="TimesNewRomanPSMT" w:cs="Arial"/>
          <w:color w:val="333333"/>
          <w:kern w:val="0"/>
          <w:sz w:val="14"/>
          <w:szCs w:val="14"/>
        </w:rPr>
        <w:t>2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最大推力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加速度力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减速度力</w:t>
      </w:r>
      <w:r w:rsidRPr="000A09F8">
        <w:rPr>
          <w:rFonts w:cs="Arial"/>
          <w:color w:val="333333"/>
          <w:kern w:val="0"/>
          <w:szCs w:val="21"/>
        </w:rPr>
        <w:t>=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负载</w:t>
      </w:r>
      <w:r w:rsidRPr="000A09F8">
        <w:rPr>
          <w:rFonts w:cs="Arial"/>
          <w:color w:val="333333"/>
          <w:kern w:val="0"/>
          <w:szCs w:val="21"/>
        </w:rPr>
        <w:t>*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加速度</w:t>
      </w:r>
      <w:r w:rsidRPr="000A09F8">
        <w:rPr>
          <w:rFonts w:cs="Arial"/>
          <w:color w:val="333333"/>
          <w:kern w:val="0"/>
          <w:szCs w:val="21"/>
        </w:rPr>
        <w:t>=4*30=120N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333333"/>
          <w:kern w:val="0"/>
          <w:szCs w:val="21"/>
        </w:rPr>
        <w:t>持续推力</w:t>
      </w:r>
      <w:r w:rsidRPr="000A09F8">
        <w:rPr>
          <w:rFonts w:cs="Arial"/>
          <w:color w:val="333333"/>
          <w:kern w:val="0"/>
          <w:szCs w:val="21"/>
        </w:rPr>
        <w:t>=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ascii="宋体" w:hAnsi="宋体" w:cs="Arial" w:hint="eastAsia"/>
          <w:color w:val="000000"/>
          <w:kern w:val="0"/>
          <w:szCs w:val="21"/>
        </w:rPr>
        <w:t>假如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安全缓冲系数设为</w:t>
      </w:r>
      <w:r w:rsidRPr="000A09F8">
        <w:rPr>
          <w:rFonts w:cs="Arial"/>
          <w:color w:val="333333"/>
          <w:kern w:val="0"/>
          <w:szCs w:val="21"/>
        </w:rPr>
        <w:t>30%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，通过选型，合适的直线电机电机就可以选出来了</w:t>
      </w:r>
    </w:p>
    <w:p w:rsidR="00E65D1C" w:rsidRPr="000A09F8" w:rsidRDefault="00E65D1C" w:rsidP="000A09F8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 w:rsidRPr="000A09F8">
        <w:rPr>
          <w:rFonts w:cs="Arial"/>
          <w:color w:val="333333"/>
          <w:kern w:val="0"/>
          <w:szCs w:val="21"/>
        </w:rPr>
        <w:t>    11.</w:t>
      </w:r>
      <w:r w:rsidRPr="000A09F8">
        <w:rPr>
          <w:rFonts w:ascii="宋体" w:hAnsi="宋体" w:cs="Arial" w:hint="eastAsia"/>
          <w:color w:val="333333"/>
          <w:kern w:val="0"/>
          <w:szCs w:val="21"/>
        </w:rPr>
        <w:t>电机选型软件自动计算处理过程。</w:t>
      </w:r>
    </w:p>
    <w:p w:rsidR="00E65D1C" w:rsidRDefault="00E65D1C" w:rsidP="00765114">
      <w:pPr>
        <w:spacing w:line="300" w:lineRule="auto"/>
      </w:pPr>
      <w:r>
        <w:t> </w:t>
      </w:r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5" o:spid="_x0000_i1029" type="#_x0000_t75" style="width:287.4pt;height:185.4pt;visibility:visible">
            <v:imagedata r:id="rId16" o:title=""/>
          </v:shape>
        </w:pict>
      </w:r>
      <w:bookmarkStart w:id="0" w:name="_GoBack"/>
      <w:bookmarkEnd w:id="0"/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6" o:spid="_x0000_i1030" type="#_x0000_t75" style="width:282pt;height:193.8pt;visibility:visible">
            <v:imagedata r:id="rId17" o:title=""/>
          </v:shape>
        </w:pict>
      </w:r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7" o:spid="_x0000_i1031" type="#_x0000_t75" style="width:316.2pt;height:243pt;visibility:visible">
            <v:imagedata r:id="rId18" o:title=""/>
          </v:shape>
        </w:pict>
      </w:r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8" o:spid="_x0000_i1032" type="#_x0000_t75" style="width:289.8pt;height:109.8pt;visibility:visible">
            <v:imagedata r:id="rId19" o:title=""/>
          </v:shape>
        </w:pict>
      </w:r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9" o:spid="_x0000_i1033" type="#_x0000_t75" style="width:315pt;height:412.2pt;visibility:visible">
            <v:imagedata r:id="rId20" o:title=""/>
          </v:shape>
        </w:pict>
      </w:r>
    </w:p>
    <w:p w:rsidR="00E65D1C" w:rsidRDefault="00E65D1C" w:rsidP="00765114">
      <w:pPr>
        <w:spacing w:line="300" w:lineRule="auto"/>
      </w:pPr>
      <w:r w:rsidRPr="00924618">
        <w:rPr>
          <w:noProof/>
        </w:rPr>
        <w:pict>
          <v:shape id="图片 10" o:spid="_x0000_i1034" type="#_x0000_t75" style="width:317.4pt;height:355.2pt;visibility:visible">
            <v:imagedata r:id="rId21" o:title=""/>
          </v:shape>
        </w:pict>
      </w:r>
    </w:p>
    <w:sectPr w:rsidR="00E65D1C" w:rsidSect="00ED2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0E0"/>
    <w:rsid w:val="00065EA0"/>
    <w:rsid w:val="000A09F8"/>
    <w:rsid w:val="0015516D"/>
    <w:rsid w:val="00383E95"/>
    <w:rsid w:val="005063AE"/>
    <w:rsid w:val="005D0A69"/>
    <w:rsid w:val="00765114"/>
    <w:rsid w:val="00924618"/>
    <w:rsid w:val="00A620E0"/>
    <w:rsid w:val="00E65D1C"/>
    <w:rsid w:val="00E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2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0A09F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09F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5">
    <w:name w:val="p15"/>
    <w:basedOn w:val="Normal"/>
    <w:uiPriority w:val="99"/>
    <w:rsid w:val="000A09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0A09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A09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09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9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ermotor.com/Article/UploadFiles/201206/2012062009272705.jpg" TargetMode="External"/><Relationship Id="rId13" Type="http://schemas.openxmlformats.org/officeDocument/2006/relationships/hyperlink" Target="http://www.winnermotor.com/Article/UploadFiles/201206/2012062009305829.jp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winnermotor.com/Article/UploadFiles/201206/2012062009272705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nnermotor.com/Article/UploadFiles/201206/2012062009290502.jpg" TargetMode="External"/><Relationship Id="rId5" Type="http://schemas.openxmlformats.org/officeDocument/2006/relationships/hyperlink" Target="http://www.winnermotor.com/Article/UploadFiles/201206/2012062009263343.jpg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winnermotor.com/Article/UploadFiles/201206/2012062009290502.jp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winnermotor.com/Article/UploadFiles/201206/2012062009263343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winnermotor.com/Article/UploadFiles/201206/2012062009305829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5</cp:revision>
  <dcterms:created xsi:type="dcterms:W3CDTF">2014-09-10T01:10:00Z</dcterms:created>
  <dcterms:modified xsi:type="dcterms:W3CDTF">2016-05-27T02:59:00Z</dcterms:modified>
</cp:coreProperties>
</file>